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76" w:rsidRPr="00345FB5" w:rsidRDefault="00503B76" w:rsidP="00503B76">
      <w:pPr>
        <w:pStyle w:val="Kop1"/>
        <w:rPr>
          <w:b/>
          <w:sz w:val="16"/>
          <w:szCs w:val="16"/>
        </w:rPr>
      </w:pPr>
      <w:bookmarkStart w:id="0" w:name="_Toc451695903"/>
      <w:r>
        <w:rPr>
          <w:b/>
          <w:color w:val="auto"/>
          <w:sz w:val="28"/>
          <w:szCs w:val="28"/>
        </w:rPr>
        <w:t>Programmaopbouw</w:t>
      </w:r>
      <w:bookmarkEnd w:id="0"/>
      <w:r>
        <w:rPr>
          <w:b/>
          <w:color w:val="auto"/>
          <w:sz w:val="28"/>
          <w:szCs w:val="28"/>
        </w:rPr>
        <w:br/>
      </w: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988"/>
        <w:gridCol w:w="283"/>
        <w:gridCol w:w="7791"/>
      </w:tblGrid>
      <w:tr w:rsidR="00503B76" w:rsidRPr="00F121AB" w:rsidTr="00335743">
        <w:tc>
          <w:tcPr>
            <w:tcW w:w="988" w:type="dxa"/>
          </w:tcPr>
          <w:p w:rsidR="00503B76" w:rsidRPr="008738F3" w:rsidRDefault="00503B76" w:rsidP="00335743">
            <w:pPr>
              <w:spacing w:before="40"/>
              <w:rPr>
                <w:i/>
                <w:sz w:val="20"/>
                <w:szCs w:val="20"/>
              </w:rPr>
            </w:pPr>
            <w:r w:rsidRPr="008738F3">
              <w:rPr>
                <w:i/>
                <w:sz w:val="20"/>
                <w:szCs w:val="20"/>
              </w:rPr>
              <w:t>00.00</w:t>
            </w:r>
          </w:p>
          <w:p w:rsidR="00503B76" w:rsidRPr="008738F3" w:rsidRDefault="00503B76" w:rsidP="00335743">
            <w:pPr>
              <w:spacing w:before="40" w:afterLines="40" w:after="96"/>
              <w:rPr>
                <w:i/>
                <w:sz w:val="20"/>
                <w:szCs w:val="20"/>
              </w:rPr>
            </w:pPr>
            <w:r w:rsidRPr="008738F3">
              <w:rPr>
                <w:i/>
                <w:sz w:val="20"/>
                <w:szCs w:val="20"/>
              </w:rPr>
              <w:t>00.15</w:t>
            </w:r>
          </w:p>
        </w:tc>
        <w:tc>
          <w:tcPr>
            <w:tcW w:w="283" w:type="dxa"/>
            <w:vMerge w:val="restart"/>
            <w:shd w:val="clear" w:color="auto" w:fill="D9D9D9" w:themeFill="background1" w:themeFillShade="D9"/>
          </w:tcPr>
          <w:p w:rsidR="00503B76" w:rsidRPr="008738F3" w:rsidRDefault="00503B76" w:rsidP="00335743">
            <w:pPr>
              <w:spacing w:before="40" w:afterLines="40" w:after="96"/>
              <w:rPr>
                <w:sz w:val="20"/>
                <w:szCs w:val="20"/>
                <w:u w:val="single"/>
              </w:rPr>
            </w:pPr>
          </w:p>
        </w:tc>
        <w:tc>
          <w:tcPr>
            <w:tcW w:w="7791" w:type="dxa"/>
          </w:tcPr>
          <w:p w:rsidR="00503B76" w:rsidRPr="008738F3" w:rsidRDefault="00503B76" w:rsidP="00335743">
            <w:pPr>
              <w:spacing w:before="40" w:afterLines="40" w:after="96"/>
              <w:rPr>
                <w:sz w:val="20"/>
                <w:szCs w:val="20"/>
                <w:u w:val="single"/>
              </w:rPr>
            </w:pPr>
            <w:r w:rsidRPr="008738F3">
              <w:rPr>
                <w:b/>
                <w:sz w:val="20"/>
                <w:szCs w:val="20"/>
              </w:rPr>
              <w:t>1. Inleiding, doelstellingen, verwachtingen en groepsindeling.</w:t>
            </w:r>
            <w:r w:rsidRPr="008738F3">
              <w:rPr>
                <w:sz w:val="20"/>
                <w:szCs w:val="20"/>
              </w:rPr>
              <w:t xml:space="preserve"> </w:t>
            </w:r>
            <w:r w:rsidRPr="008738F3">
              <w:rPr>
                <w:sz w:val="20"/>
                <w:szCs w:val="20"/>
              </w:rPr>
              <w:br/>
              <w:t>Zie bijlage I ad 1.</w:t>
            </w:r>
          </w:p>
        </w:tc>
      </w:tr>
      <w:tr w:rsidR="00503B76" w:rsidRPr="00F121AB" w:rsidTr="00335743">
        <w:tc>
          <w:tcPr>
            <w:tcW w:w="988" w:type="dxa"/>
          </w:tcPr>
          <w:p w:rsidR="00503B76" w:rsidRPr="008738F3" w:rsidRDefault="00503B76" w:rsidP="00335743">
            <w:pPr>
              <w:spacing w:before="40"/>
              <w:rPr>
                <w:i/>
                <w:sz w:val="20"/>
                <w:szCs w:val="20"/>
              </w:rPr>
            </w:pPr>
            <w:r w:rsidRPr="008738F3">
              <w:rPr>
                <w:i/>
                <w:sz w:val="20"/>
                <w:szCs w:val="20"/>
              </w:rPr>
              <w:t>00.15</w:t>
            </w:r>
          </w:p>
          <w:p w:rsidR="00503B76" w:rsidRPr="008738F3" w:rsidRDefault="00503B76" w:rsidP="00335743">
            <w:pPr>
              <w:spacing w:before="40" w:afterLines="40" w:after="96"/>
              <w:rPr>
                <w:i/>
                <w:sz w:val="20"/>
                <w:szCs w:val="20"/>
              </w:rPr>
            </w:pPr>
            <w:r w:rsidRPr="008738F3">
              <w:rPr>
                <w:i/>
                <w:sz w:val="20"/>
                <w:szCs w:val="20"/>
              </w:rPr>
              <w:t>01.00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503B76" w:rsidRPr="008738F3" w:rsidRDefault="00503B76" w:rsidP="00335743">
            <w:pPr>
              <w:spacing w:before="40" w:afterLines="40" w:after="96"/>
              <w:rPr>
                <w:sz w:val="20"/>
                <w:szCs w:val="20"/>
                <w:u w:val="single"/>
              </w:rPr>
            </w:pPr>
          </w:p>
        </w:tc>
        <w:tc>
          <w:tcPr>
            <w:tcW w:w="7791" w:type="dxa"/>
          </w:tcPr>
          <w:p w:rsidR="00503B76" w:rsidRPr="008738F3" w:rsidRDefault="00503B76" w:rsidP="00335743">
            <w:pPr>
              <w:spacing w:before="40" w:afterLines="40" w:after="96"/>
              <w:rPr>
                <w:b/>
                <w:sz w:val="20"/>
                <w:szCs w:val="20"/>
              </w:rPr>
            </w:pPr>
            <w:r w:rsidRPr="008738F3">
              <w:rPr>
                <w:b/>
                <w:sz w:val="20"/>
                <w:szCs w:val="20"/>
              </w:rPr>
              <w:t>2. Katheterisatie man en vrouw.</w:t>
            </w:r>
            <w:r w:rsidRPr="008738F3">
              <w:rPr>
                <w:b/>
                <w:sz w:val="20"/>
                <w:szCs w:val="20"/>
              </w:rPr>
              <w:br/>
            </w:r>
            <w:r w:rsidRPr="008738F3">
              <w:rPr>
                <w:sz w:val="20"/>
                <w:szCs w:val="20"/>
              </w:rPr>
              <w:t>Zie bijlage I ad 2.</w:t>
            </w:r>
          </w:p>
        </w:tc>
      </w:tr>
      <w:tr w:rsidR="00503B76" w:rsidRPr="00F121AB" w:rsidTr="00335743">
        <w:tc>
          <w:tcPr>
            <w:tcW w:w="988" w:type="dxa"/>
          </w:tcPr>
          <w:p w:rsidR="00503B76" w:rsidRPr="008738F3" w:rsidRDefault="00503B76" w:rsidP="00335743">
            <w:pPr>
              <w:spacing w:before="40"/>
              <w:rPr>
                <w:i/>
                <w:sz w:val="20"/>
                <w:szCs w:val="20"/>
              </w:rPr>
            </w:pPr>
            <w:r w:rsidRPr="008738F3">
              <w:rPr>
                <w:i/>
                <w:sz w:val="20"/>
                <w:szCs w:val="20"/>
              </w:rPr>
              <w:t>01.00</w:t>
            </w:r>
          </w:p>
          <w:p w:rsidR="00503B76" w:rsidRPr="008738F3" w:rsidRDefault="00503B76" w:rsidP="00335743">
            <w:pPr>
              <w:spacing w:before="40" w:afterLines="40" w:after="96"/>
              <w:rPr>
                <w:i/>
                <w:sz w:val="20"/>
                <w:szCs w:val="20"/>
              </w:rPr>
            </w:pPr>
            <w:r w:rsidRPr="008738F3">
              <w:rPr>
                <w:i/>
                <w:sz w:val="20"/>
                <w:szCs w:val="20"/>
              </w:rPr>
              <w:t>01.30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503B76" w:rsidRPr="008738F3" w:rsidRDefault="00503B76" w:rsidP="00335743">
            <w:pPr>
              <w:spacing w:before="40" w:afterLines="40" w:after="96"/>
              <w:rPr>
                <w:sz w:val="20"/>
                <w:szCs w:val="20"/>
                <w:u w:val="single"/>
              </w:rPr>
            </w:pPr>
          </w:p>
        </w:tc>
        <w:tc>
          <w:tcPr>
            <w:tcW w:w="7791" w:type="dxa"/>
          </w:tcPr>
          <w:p w:rsidR="00503B76" w:rsidRPr="008738F3" w:rsidRDefault="00503B76" w:rsidP="00335743">
            <w:pPr>
              <w:spacing w:before="40" w:afterLines="40" w:after="96"/>
              <w:rPr>
                <w:sz w:val="20"/>
                <w:szCs w:val="20"/>
              </w:rPr>
            </w:pPr>
            <w:r w:rsidRPr="008738F3">
              <w:rPr>
                <w:b/>
                <w:sz w:val="20"/>
                <w:szCs w:val="20"/>
              </w:rPr>
              <w:t xml:space="preserve">3. Supra </w:t>
            </w:r>
            <w:proofErr w:type="spellStart"/>
            <w:r w:rsidRPr="008738F3">
              <w:rPr>
                <w:b/>
                <w:sz w:val="20"/>
                <w:szCs w:val="20"/>
              </w:rPr>
              <w:t>pubische</w:t>
            </w:r>
            <w:proofErr w:type="spellEnd"/>
            <w:r w:rsidRPr="008738F3">
              <w:rPr>
                <w:b/>
                <w:sz w:val="20"/>
                <w:szCs w:val="20"/>
              </w:rPr>
              <w:t xml:space="preserve"> katheter verwisselen en verzorgen. </w:t>
            </w:r>
            <w:r w:rsidRPr="008738F3">
              <w:rPr>
                <w:b/>
                <w:sz w:val="20"/>
                <w:szCs w:val="20"/>
              </w:rPr>
              <w:br/>
            </w:r>
            <w:r w:rsidRPr="008738F3">
              <w:rPr>
                <w:sz w:val="20"/>
                <w:szCs w:val="20"/>
              </w:rPr>
              <w:t>Zie bijlage I ad 3.</w:t>
            </w:r>
          </w:p>
        </w:tc>
      </w:tr>
      <w:tr w:rsidR="00503B76" w:rsidRPr="00F121AB" w:rsidTr="00335743">
        <w:tc>
          <w:tcPr>
            <w:tcW w:w="988" w:type="dxa"/>
            <w:shd w:val="clear" w:color="auto" w:fill="auto"/>
          </w:tcPr>
          <w:p w:rsidR="00503B76" w:rsidRPr="008738F3" w:rsidRDefault="00503B76" w:rsidP="00335743">
            <w:pPr>
              <w:spacing w:before="40"/>
              <w:rPr>
                <w:i/>
                <w:sz w:val="20"/>
                <w:szCs w:val="20"/>
              </w:rPr>
            </w:pPr>
            <w:r w:rsidRPr="008738F3">
              <w:rPr>
                <w:i/>
                <w:sz w:val="20"/>
                <w:szCs w:val="20"/>
              </w:rPr>
              <w:t>01.30</w:t>
            </w:r>
          </w:p>
          <w:p w:rsidR="00503B76" w:rsidRPr="008738F3" w:rsidRDefault="00503B76" w:rsidP="00335743">
            <w:pPr>
              <w:spacing w:before="40"/>
              <w:rPr>
                <w:i/>
                <w:sz w:val="20"/>
                <w:szCs w:val="20"/>
              </w:rPr>
            </w:pPr>
            <w:r w:rsidRPr="008738F3">
              <w:rPr>
                <w:i/>
                <w:sz w:val="20"/>
                <w:szCs w:val="20"/>
              </w:rPr>
              <w:t>01.45</w:t>
            </w:r>
          </w:p>
        </w:tc>
        <w:tc>
          <w:tcPr>
            <w:tcW w:w="283" w:type="dxa"/>
            <w:vMerge/>
            <w:shd w:val="clear" w:color="auto" w:fill="auto"/>
          </w:tcPr>
          <w:p w:rsidR="00503B76" w:rsidRPr="008738F3" w:rsidRDefault="00503B76" w:rsidP="00335743">
            <w:pPr>
              <w:spacing w:before="40" w:afterLines="40" w:after="96"/>
              <w:rPr>
                <w:sz w:val="20"/>
                <w:szCs w:val="20"/>
                <w:u w:val="single"/>
              </w:rPr>
            </w:pPr>
          </w:p>
        </w:tc>
        <w:tc>
          <w:tcPr>
            <w:tcW w:w="7791" w:type="dxa"/>
            <w:shd w:val="clear" w:color="auto" w:fill="auto"/>
          </w:tcPr>
          <w:p w:rsidR="00503B76" w:rsidRPr="008738F3" w:rsidRDefault="00503B76" w:rsidP="00335743">
            <w:pPr>
              <w:spacing w:before="40" w:afterLines="40" w:after="96"/>
              <w:rPr>
                <w:sz w:val="20"/>
                <w:szCs w:val="20"/>
              </w:rPr>
            </w:pPr>
            <w:r w:rsidRPr="008738F3">
              <w:rPr>
                <w:b/>
                <w:sz w:val="20"/>
                <w:szCs w:val="20"/>
              </w:rPr>
              <w:t>4. Blaasspoelen</w:t>
            </w:r>
            <w:r w:rsidRPr="008738F3">
              <w:rPr>
                <w:b/>
                <w:sz w:val="20"/>
                <w:szCs w:val="20"/>
              </w:rPr>
              <w:br/>
            </w:r>
            <w:r w:rsidRPr="008738F3">
              <w:rPr>
                <w:sz w:val="20"/>
                <w:szCs w:val="20"/>
              </w:rPr>
              <w:t>Zie bijlage I ad 4.</w:t>
            </w:r>
          </w:p>
        </w:tc>
      </w:tr>
      <w:tr w:rsidR="00503B76" w:rsidRPr="00F121AB" w:rsidTr="00335743">
        <w:tc>
          <w:tcPr>
            <w:tcW w:w="988" w:type="dxa"/>
            <w:shd w:val="clear" w:color="auto" w:fill="D9E2F3" w:themeFill="accent5" w:themeFillTint="33"/>
          </w:tcPr>
          <w:p w:rsidR="00503B76" w:rsidRPr="008738F3" w:rsidRDefault="00503B76" w:rsidP="00335743">
            <w:pPr>
              <w:spacing w:before="40"/>
              <w:rPr>
                <w:i/>
                <w:sz w:val="20"/>
                <w:szCs w:val="20"/>
              </w:rPr>
            </w:pPr>
            <w:r w:rsidRPr="008738F3">
              <w:rPr>
                <w:i/>
                <w:sz w:val="20"/>
                <w:szCs w:val="20"/>
              </w:rPr>
              <w:t>01.45</w:t>
            </w:r>
          </w:p>
          <w:p w:rsidR="00503B76" w:rsidRPr="008738F3" w:rsidRDefault="00503B76" w:rsidP="00335743">
            <w:pPr>
              <w:spacing w:before="40"/>
              <w:rPr>
                <w:i/>
                <w:sz w:val="20"/>
                <w:szCs w:val="20"/>
              </w:rPr>
            </w:pPr>
            <w:r w:rsidRPr="008738F3">
              <w:rPr>
                <w:i/>
                <w:sz w:val="20"/>
                <w:szCs w:val="20"/>
              </w:rPr>
              <w:t>02.00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503B76" w:rsidRPr="008738F3" w:rsidRDefault="00503B76" w:rsidP="00335743">
            <w:pPr>
              <w:spacing w:before="40" w:afterLines="40" w:after="96"/>
              <w:rPr>
                <w:sz w:val="20"/>
                <w:szCs w:val="20"/>
                <w:u w:val="single"/>
              </w:rPr>
            </w:pPr>
          </w:p>
        </w:tc>
        <w:tc>
          <w:tcPr>
            <w:tcW w:w="7791" w:type="dxa"/>
            <w:shd w:val="clear" w:color="auto" w:fill="D9E2F3" w:themeFill="accent5" w:themeFillTint="33"/>
          </w:tcPr>
          <w:p w:rsidR="00503B76" w:rsidRPr="008738F3" w:rsidRDefault="00503B76" w:rsidP="00335743">
            <w:pPr>
              <w:spacing w:before="40" w:afterLines="40" w:after="96"/>
              <w:rPr>
                <w:sz w:val="20"/>
                <w:szCs w:val="20"/>
              </w:rPr>
            </w:pPr>
            <w:r w:rsidRPr="008738F3">
              <w:rPr>
                <w:sz w:val="20"/>
                <w:szCs w:val="20"/>
              </w:rPr>
              <w:t>Pauze</w:t>
            </w:r>
          </w:p>
        </w:tc>
      </w:tr>
      <w:tr w:rsidR="00503B76" w:rsidRPr="00F121AB" w:rsidTr="00335743">
        <w:trPr>
          <w:trHeight w:val="667"/>
        </w:trPr>
        <w:tc>
          <w:tcPr>
            <w:tcW w:w="988" w:type="dxa"/>
          </w:tcPr>
          <w:p w:rsidR="00503B76" w:rsidRPr="008738F3" w:rsidRDefault="00503B76" w:rsidP="00335743">
            <w:pPr>
              <w:spacing w:before="40"/>
              <w:rPr>
                <w:i/>
                <w:sz w:val="20"/>
                <w:szCs w:val="20"/>
              </w:rPr>
            </w:pPr>
            <w:r w:rsidRPr="008738F3">
              <w:rPr>
                <w:i/>
                <w:sz w:val="20"/>
                <w:szCs w:val="20"/>
              </w:rPr>
              <w:t>02.00</w:t>
            </w:r>
          </w:p>
          <w:p w:rsidR="00503B76" w:rsidRPr="008738F3" w:rsidRDefault="00503B76" w:rsidP="00335743">
            <w:pPr>
              <w:spacing w:before="40" w:afterLines="40" w:after="96"/>
              <w:rPr>
                <w:i/>
                <w:sz w:val="20"/>
                <w:szCs w:val="20"/>
                <w:u w:val="single"/>
              </w:rPr>
            </w:pPr>
            <w:r w:rsidRPr="008738F3">
              <w:rPr>
                <w:i/>
                <w:sz w:val="20"/>
                <w:szCs w:val="20"/>
              </w:rPr>
              <w:t>02.50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503B76" w:rsidRPr="008738F3" w:rsidRDefault="00503B76" w:rsidP="00335743">
            <w:pPr>
              <w:spacing w:before="40" w:afterLines="40" w:after="96"/>
              <w:rPr>
                <w:sz w:val="20"/>
                <w:szCs w:val="20"/>
                <w:u w:val="single"/>
              </w:rPr>
            </w:pPr>
          </w:p>
        </w:tc>
        <w:tc>
          <w:tcPr>
            <w:tcW w:w="7791" w:type="dxa"/>
          </w:tcPr>
          <w:p w:rsidR="00503B76" w:rsidRPr="008738F3" w:rsidRDefault="00503B76" w:rsidP="00335743">
            <w:pPr>
              <w:spacing w:before="40"/>
              <w:rPr>
                <w:sz w:val="20"/>
                <w:szCs w:val="20"/>
              </w:rPr>
            </w:pPr>
            <w:r w:rsidRPr="008738F3">
              <w:rPr>
                <w:b/>
                <w:sz w:val="20"/>
                <w:szCs w:val="20"/>
              </w:rPr>
              <w:t>5. Sonde inbrengen/medicatie geven via sonde</w:t>
            </w:r>
            <w:r w:rsidRPr="008738F3">
              <w:rPr>
                <w:b/>
                <w:sz w:val="20"/>
                <w:szCs w:val="20"/>
              </w:rPr>
              <w:br/>
            </w:r>
            <w:r w:rsidRPr="008738F3">
              <w:rPr>
                <w:sz w:val="20"/>
                <w:szCs w:val="20"/>
              </w:rPr>
              <w:t>Zie bijlage I ad 5.</w:t>
            </w:r>
          </w:p>
        </w:tc>
      </w:tr>
      <w:tr w:rsidR="00503B76" w:rsidRPr="00F121AB" w:rsidTr="00335743">
        <w:trPr>
          <w:trHeight w:val="667"/>
        </w:trPr>
        <w:tc>
          <w:tcPr>
            <w:tcW w:w="988" w:type="dxa"/>
          </w:tcPr>
          <w:p w:rsidR="00503B76" w:rsidRPr="008738F3" w:rsidRDefault="00503B76" w:rsidP="00335743">
            <w:pPr>
              <w:spacing w:before="40"/>
              <w:rPr>
                <w:i/>
                <w:sz w:val="20"/>
                <w:szCs w:val="20"/>
              </w:rPr>
            </w:pPr>
            <w:r w:rsidRPr="008738F3">
              <w:rPr>
                <w:i/>
                <w:sz w:val="20"/>
                <w:szCs w:val="20"/>
              </w:rPr>
              <w:t>02.50</w:t>
            </w:r>
          </w:p>
          <w:p w:rsidR="00503B76" w:rsidRPr="008738F3" w:rsidRDefault="00503B76" w:rsidP="00335743">
            <w:pPr>
              <w:spacing w:before="40"/>
              <w:rPr>
                <w:i/>
                <w:sz w:val="20"/>
                <w:szCs w:val="20"/>
              </w:rPr>
            </w:pPr>
            <w:r w:rsidRPr="008738F3">
              <w:rPr>
                <w:i/>
                <w:sz w:val="20"/>
                <w:szCs w:val="20"/>
              </w:rPr>
              <w:t>03.20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503B76" w:rsidRPr="008738F3" w:rsidRDefault="00503B76" w:rsidP="00335743">
            <w:pPr>
              <w:spacing w:before="40" w:afterLines="40" w:after="96"/>
              <w:rPr>
                <w:sz w:val="20"/>
                <w:szCs w:val="20"/>
                <w:u w:val="single"/>
              </w:rPr>
            </w:pPr>
          </w:p>
        </w:tc>
        <w:tc>
          <w:tcPr>
            <w:tcW w:w="7791" w:type="dxa"/>
          </w:tcPr>
          <w:p w:rsidR="00503B76" w:rsidRPr="008738F3" w:rsidRDefault="00503B76" w:rsidP="00335743">
            <w:pPr>
              <w:spacing w:before="40"/>
              <w:rPr>
                <w:b/>
                <w:sz w:val="20"/>
                <w:szCs w:val="20"/>
              </w:rPr>
            </w:pPr>
            <w:r w:rsidRPr="008738F3">
              <w:rPr>
                <w:b/>
                <w:sz w:val="20"/>
                <w:szCs w:val="20"/>
              </w:rPr>
              <w:t>6. PEG sonde verwisselen/verzorgen/medicatie geven via PEG sonde</w:t>
            </w:r>
          </w:p>
          <w:p w:rsidR="00503B76" w:rsidRPr="008738F3" w:rsidRDefault="00503B76" w:rsidP="00335743">
            <w:pPr>
              <w:spacing w:before="40"/>
              <w:rPr>
                <w:b/>
                <w:sz w:val="20"/>
                <w:szCs w:val="20"/>
              </w:rPr>
            </w:pPr>
            <w:r w:rsidRPr="008738F3">
              <w:rPr>
                <w:sz w:val="20"/>
                <w:szCs w:val="20"/>
              </w:rPr>
              <w:t>Zie bijlage I ad 6.</w:t>
            </w:r>
          </w:p>
        </w:tc>
      </w:tr>
      <w:tr w:rsidR="00503B76" w:rsidRPr="00F121AB" w:rsidTr="00335743">
        <w:trPr>
          <w:trHeight w:val="667"/>
        </w:trPr>
        <w:tc>
          <w:tcPr>
            <w:tcW w:w="988" w:type="dxa"/>
          </w:tcPr>
          <w:p w:rsidR="00503B76" w:rsidRPr="008738F3" w:rsidRDefault="00503B76" w:rsidP="00335743">
            <w:pPr>
              <w:spacing w:before="40"/>
              <w:rPr>
                <w:i/>
                <w:sz w:val="20"/>
                <w:szCs w:val="20"/>
              </w:rPr>
            </w:pPr>
            <w:r w:rsidRPr="008738F3">
              <w:rPr>
                <w:i/>
                <w:sz w:val="20"/>
                <w:szCs w:val="20"/>
              </w:rPr>
              <w:t>03.20</w:t>
            </w:r>
          </w:p>
          <w:p w:rsidR="00503B76" w:rsidRPr="008738F3" w:rsidRDefault="00503B76" w:rsidP="00335743">
            <w:pPr>
              <w:spacing w:before="40"/>
              <w:rPr>
                <w:i/>
                <w:sz w:val="20"/>
                <w:szCs w:val="20"/>
              </w:rPr>
            </w:pPr>
            <w:r w:rsidRPr="008738F3">
              <w:rPr>
                <w:i/>
                <w:sz w:val="20"/>
                <w:szCs w:val="20"/>
              </w:rPr>
              <w:t>03.50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:rsidR="00503B76" w:rsidRPr="008738F3" w:rsidRDefault="00503B76" w:rsidP="00335743">
            <w:pPr>
              <w:spacing w:before="40" w:afterLines="40" w:after="96"/>
              <w:rPr>
                <w:sz w:val="20"/>
                <w:szCs w:val="20"/>
                <w:u w:val="single"/>
              </w:rPr>
            </w:pPr>
          </w:p>
        </w:tc>
        <w:tc>
          <w:tcPr>
            <w:tcW w:w="7791" w:type="dxa"/>
          </w:tcPr>
          <w:p w:rsidR="00503B76" w:rsidRPr="008738F3" w:rsidRDefault="00503B76" w:rsidP="00335743">
            <w:pPr>
              <w:spacing w:before="40"/>
              <w:rPr>
                <w:b/>
                <w:sz w:val="20"/>
                <w:szCs w:val="20"/>
              </w:rPr>
            </w:pPr>
            <w:r w:rsidRPr="008738F3">
              <w:rPr>
                <w:b/>
                <w:sz w:val="20"/>
                <w:szCs w:val="20"/>
              </w:rPr>
              <w:t>7. Zuurstof toedienen en zuurstofcilinder klaarmaken</w:t>
            </w:r>
          </w:p>
          <w:p w:rsidR="00503B76" w:rsidRPr="008738F3" w:rsidRDefault="00503B76" w:rsidP="00335743">
            <w:pPr>
              <w:spacing w:before="40"/>
              <w:rPr>
                <w:b/>
                <w:sz w:val="20"/>
                <w:szCs w:val="20"/>
              </w:rPr>
            </w:pPr>
            <w:r w:rsidRPr="008738F3">
              <w:rPr>
                <w:sz w:val="20"/>
                <w:szCs w:val="20"/>
              </w:rPr>
              <w:t>Zie bijlage I ad 7.</w:t>
            </w:r>
          </w:p>
        </w:tc>
      </w:tr>
      <w:tr w:rsidR="00503B76" w:rsidRPr="00F121AB" w:rsidTr="00335743">
        <w:tc>
          <w:tcPr>
            <w:tcW w:w="988" w:type="dxa"/>
            <w:shd w:val="clear" w:color="auto" w:fill="FFFFFF" w:themeFill="background1"/>
          </w:tcPr>
          <w:p w:rsidR="00503B76" w:rsidRPr="008738F3" w:rsidRDefault="00503B76" w:rsidP="00335743">
            <w:pPr>
              <w:spacing w:before="40"/>
              <w:rPr>
                <w:i/>
                <w:sz w:val="20"/>
                <w:szCs w:val="20"/>
              </w:rPr>
            </w:pPr>
            <w:r w:rsidRPr="008738F3">
              <w:rPr>
                <w:i/>
                <w:sz w:val="20"/>
                <w:szCs w:val="20"/>
              </w:rPr>
              <w:t>03.50</w:t>
            </w:r>
            <w:r w:rsidRPr="008738F3">
              <w:rPr>
                <w:i/>
                <w:sz w:val="20"/>
                <w:szCs w:val="20"/>
              </w:rPr>
              <w:br/>
              <w:t>04.00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:rsidR="00503B76" w:rsidRPr="008738F3" w:rsidRDefault="00503B76" w:rsidP="00335743">
            <w:pPr>
              <w:spacing w:before="40" w:afterLines="40" w:after="96"/>
              <w:rPr>
                <w:sz w:val="20"/>
                <w:szCs w:val="20"/>
                <w:u w:val="single"/>
              </w:rPr>
            </w:pPr>
          </w:p>
        </w:tc>
        <w:tc>
          <w:tcPr>
            <w:tcW w:w="7791" w:type="dxa"/>
            <w:shd w:val="clear" w:color="auto" w:fill="FFFFFF" w:themeFill="background1"/>
          </w:tcPr>
          <w:p w:rsidR="00503B76" w:rsidRPr="008738F3" w:rsidRDefault="00503B76" w:rsidP="00335743">
            <w:pPr>
              <w:pStyle w:val="Lijstalinea"/>
              <w:tabs>
                <w:tab w:val="left" w:pos="210"/>
              </w:tabs>
              <w:spacing w:before="40" w:afterLines="40" w:after="96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8738F3">
              <w:rPr>
                <w:b/>
                <w:sz w:val="20"/>
                <w:szCs w:val="20"/>
              </w:rPr>
              <w:t>. Afsluiting van de training.</w:t>
            </w:r>
            <w:r w:rsidRPr="008738F3">
              <w:rPr>
                <w:sz w:val="20"/>
                <w:szCs w:val="20"/>
              </w:rPr>
              <w:t xml:space="preserve"> Doelstellingen behaald? Wat neem je mee naar je praktijk</w:t>
            </w:r>
            <w:r>
              <w:rPr>
                <w:sz w:val="20"/>
                <w:szCs w:val="20"/>
              </w:rPr>
              <w:t>?</w:t>
            </w:r>
            <w:r w:rsidRPr="008738F3">
              <w:rPr>
                <w:sz w:val="20"/>
                <w:szCs w:val="20"/>
              </w:rPr>
              <w:t xml:space="preserve"> Wat heb je nodig om bekwaam te blijven?</w:t>
            </w:r>
            <w:r w:rsidRPr="008738F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Zie bijlage I ad 8</w:t>
            </w:r>
            <w:r w:rsidRPr="008738F3">
              <w:rPr>
                <w:sz w:val="20"/>
                <w:szCs w:val="20"/>
              </w:rPr>
              <w:t xml:space="preserve"> en bijlage II voor reflectieformulier.</w:t>
            </w:r>
          </w:p>
        </w:tc>
        <w:bookmarkStart w:id="1" w:name="_GoBack"/>
        <w:bookmarkEnd w:id="1"/>
      </w:tr>
    </w:tbl>
    <w:p w:rsidR="00C426A0" w:rsidRDefault="00C426A0"/>
    <w:sectPr w:rsidR="00C42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76"/>
    <w:rsid w:val="000D6E3B"/>
    <w:rsid w:val="003930BB"/>
    <w:rsid w:val="00503B76"/>
    <w:rsid w:val="00B6742B"/>
    <w:rsid w:val="00C4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72171-4F4D-4943-BC21-C6792894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3B76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503B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03B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503B76"/>
    <w:pPr>
      <w:ind w:left="720"/>
      <w:contextualSpacing/>
    </w:pPr>
  </w:style>
  <w:style w:type="table" w:styleId="Tabelraster">
    <w:name w:val="Table Grid"/>
    <w:basedOn w:val="Standaardtabel"/>
    <w:uiPriority w:val="59"/>
    <w:rsid w:val="0050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Hesen</dc:creator>
  <cp:keywords/>
  <dc:description/>
  <cp:lastModifiedBy>Angelique Hesen</cp:lastModifiedBy>
  <cp:revision>1</cp:revision>
  <dcterms:created xsi:type="dcterms:W3CDTF">2016-07-15T12:53:00Z</dcterms:created>
  <dcterms:modified xsi:type="dcterms:W3CDTF">2016-07-15T12:55:00Z</dcterms:modified>
</cp:coreProperties>
</file>